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3"/>
        <w:keepNext w:val="0"/>
        <w:keepLines w:val="0"/>
        <w:shd w:fill="ffffff" w:val="clear"/>
        <w:spacing w:after="100" w:before="100" w:line="360" w:lineRule="auto"/>
        <w:rPr>
          <w:color w:val="2d3b45"/>
          <w:sz w:val="39"/>
          <w:szCs w:val="39"/>
        </w:rPr>
      </w:pPr>
      <w:bookmarkStart w:colFirst="0" w:colLast="0" w:name="_q8oe7ql36l4g" w:id="0"/>
      <w:bookmarkEnd w:id="0"/>
      <w:r w:rsidDel="00000000" w:rsidR="00000000" w:rsidRPr="00000000">
        <w:rPr>
          <w:color w:val="2d3b45"/>
          <w:sz w:val="39"/>
          <w:szCs w:val="39"/>
          <w:rtl w:val="0"/>
        </w:rPr>
        <w:t xml:space="preserve">The problem:</w:t>
      </w:r>
    </w:p>
    <w:p w:rsidR="00000000" w:rsidDel="00000000" w:rsidP="00000000" w:rsidRDefault="00000000" w:rsidRPr="00000000" w14:paraId="00000002">
      <w:pPr>
        <w:shd w:fill="ffffff" w:val="clear"/>
        <w:spacing w:after="180" w:before="180" w:lineRule="auto"/>
        <w:rPr>
          <w:color w:val="2d3b45"/>
          <w:sz w:val="24"/>
          <w:szCs w:val="24"/>
        </w:rPr>
      </w:pPr>
      <w:r w:rsidDel="00000000" w:rsidR="00000000" w:rsidRPr="00000000">
        <w:rPr>
          <w:color w:val="2d3b45"/>
          <w:sz w:val="24"/>
          <w:szCs w:val="24"/>
          <w:rtl w:val="0"/>
        </w:rPr>
        <w:t xml:space="preserve">You are pouring concrete for a slab at your house. It has the following shape:</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drawing>
          <wp:inline distB="114300" distT="114300" distL="114300" distR="114300">
            <wp:extent cx="3505200" cy="3419475"/>
            <wp:effectExtent b="0" l="0" r="0" 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3505200" cy="3419475"/>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shd w:fill="ffffff" w:val="clear"/>
        <w:spacing w:after="180" w:before="180" w:lineRule="auto"/>
        <w:rPr>
          <w:color w:val="2d3b45"/>
          <w:sz w:val="24"/>
          <w:szCs w:val="24"/>
        </w:rPr>
      </w:pPr>
      <w:r w:rsidDel="00000000" w:rsidR="00000000" w:rsidRPr="00000000">
        <w:rPr>
          <w:color w:val="2d3b45"/>
          <w:sz w:val="24"/>
          <w:szCs w:val="24"/>
          <w:rtl w:val="0"/>
        </w:rPr>
        <w:t xml:space="preserve">Concrete slabs are typically poured to 4 inches thick. Concrete must be ordered by the cubic yard, and you can only order it in 1/4-cubic yard increments. You have called the concrete delivery company, and received the following information:</w:t>
      </w:r>
    </w:p>
    <w:p w:rsidR="00000000" w:rsidDel="00000000" w:rsidP="00000000" w:rsidRDefault="00000000" w:rsidRPr="00000000" w14:paraId="00000008">
      <w:pPr>
        <w:shd w:fill="ffffff" w:val="clear"/>
        <w:spacing w:after="180" w:before="180" w:lineRule="auto"/>
        <w:rPr>
          <w:color w:val="2d3b45"/>
          <w:sz w:val="24"/>
          <w:szCs w:val="24"/>
        </w:rPr>
      </w:pPr>
      <w:r w:rsidDel="00000000" w:rsidR="00000000" w:rsidRPr="00000000">
        <w:rPr>
          <w:color w:val="2d3b45"/>
          <w:sz w:val="24"/>
          <w:szCs w:val="24"/>
          <w:rtl w:val="0"/>
        </w:rPr>
        <w:t xml:space="preserve">Concrete costs:</w:t>
      </w:r>
    </w:p>
    <w:p w:rsidR="00000000" w:rsidDel="00000000" w:rsidP="00000000" w:rsidRDefault="00000000" w:rsidRPr="00000000" w14:paraId="00000009">
      <w:pPr>
        <w:numPr>
          <w:ilvl w:val="0"/>
          <w:numId w:val="1"/>
        </w:numPr>
        <w:shd w:fill="ffffff" w:val="clear"/>
        <w:spacing w:after="0" w:afterAutospacing="0" w:lineRule="auto"/>
        <w:ind w:left="1100" w:hanging="360"/>
      </w:pPr>
      <w:r w:rsidDel="00000000" w:rsidR="00000000" w:rsidRPr="00000000">
        <w:rPr>
          <w:color w:val="2d3b45"/>
          <w:sz w:val="24"/>
          <w:szCs w:val="24"/>
          <w:rtl w:val="0"/>
        </w:rPr>
        <w:t xml:space="preserve">$101 per cubic yard</w:t>
      </w:r>
    </w:p>
    <w:p w:rsidR="00000000" w:rsidDel="00000000" w:rsidP="00000000" w:rsidRDefault="00000000" w:rsidRPr="00000000" w14:paraId="0000000A">
      <w:pPr>
        <w:numPr>
          <w:ilvl w:val="0"/>
          <w:numId w:val="1"/>
        </w:numPr>
        <w:shd w:fill="ffffff" w:val="clear"/>
        <w:spacing w:after="200" w:lineRule="auto"/>
        <w:ind w:left="1100" w:hanging="360"/>
      </w:pPr>
      <w:r w:rsidDel="00000000" w:rsidR="00000000" w:rsidRPr="00000000">
        <w:rPr>
          <w:color w:val="2d3b45"/>
          <w:sz w:val="24"/>
          <w:szCs w:val="24"/>
          <w:rtl w:val="0"/>
        </w:rPr>
        <w:t xml:space="preserve">Minimum of 2 cubic yards per order</w:t>
      </w:r>
    </w:p>
    <w:p w:rsidR="00000000" w:rsidDel="00000000" w:rsidP="00000000" w:rsidRDefault="00000000" w:rsidRPr="00000000" w14:paraId="0000000B">
      <w:pPr>
        <w:shd w:fill="ffffff" w:val="clear"/>
        <w:spacing w:after="180" w:before="180" w:lineRule="auto"/>
        <w:rPr>
          <w:color w:val="2d3b45"/>
          <w:sz w:val="24"/>
          <w:szCs w:val="24"/>
        </w:rPr>
      </w:pPr>
      <w:r w:rsidDel="00000000" w:rsidR="00000000" w:rsidRPr="00000000">
        <w:rPr>
          <w:color w:val="2d3b45"/>
          <w:sz w:val="24"/>
          <w:szCs w:val="24"/>
          <w:rtl w:val="0"/>
        </w:rPr>
        <w:t xml:space="preserve">Delivery fees:</w:t>
      </w:r>
    </w:p>
    <w:p w:rsidR="00000000" w:rsidDel="00000000" w:rsidP="00000000" w:rsidRDefault="00000000" w:rsidRPr="00000000" w14:paraId="0000000C">
      <w:pPr>
        <w:numPr>
          <w:ilvl w:val="0"/>
          <w:numId w:val="2"/>
        </w:numPr>
        <w:shd w:fill="ffffff" w:val="clear"/>
        <w:spacing w:after="0" w:afterAutospacing="0" w:lineRule="auto"/>
        <w:ind w:left="1100" w:hanging="360"/>
      </w:pPr>
      <w:r w:rsidDel="00000000" w:rsidR="00000000" w:rsidRPr="00000000">
        <w:rPr>
          <w:color w:val="2d3b45"/>
          <w:sz w:val="24"/>
          <w:szCs w:val="24"/>
          <w:rtl w:val="0"/>
        </w:rPr>
        <w:t xml:space="preserve">2 to 3 3/4 cubic yards: $100</w:t>
      </w:r>
    </w:p>
    <w:p w:rsidR="00000000" w:rsidDel="00000000" w:rsidP="00000000" w:rsidRDefault="00000000" w:rsidRPr="00000000" w14:paraId="0000000D">
      <w:pPr>
        <w:numPr>
          <w:ilvl w:val="0"/>
          <w:numId w:val="2"/>
        </w:numPr>
        <w:shd w:fill="ffffff" w:val="clear"/>
        <w:spacing w:after="0" w:afterAutospacing="0" w:lineRule="auto"/>
        <w:ind w:left="1100" w:hanging="360"/>
      </w:pPr>
      <w:r w:rsidDel="00000000" w:rsidR="00000000" w:rsidRPr="00000000">
        <w:rPr>
          <w:color w:val="2d3b45"/>
          <w:sz w:val="24"/>
          <w:szCs w:val="24"/>
          <w:rtl w:val="0"/>
        </w:rPr>
        <w:t xml:space="preserve">4 to 5 3/4 cubic yards: $65</w:t>
      </w:r>
    </w:p>
    <w:p w:rsidR="00000000" w:rsidDel="00000000" w:rsidP="00000000" w:rsidRDefault="00000000" w:rsidRPr="00000000" w14:paraId="0000000E">
      <w:pPr>
        <w:numPr>
          <w:ilvl w:val="0"/>
          <w:numId w:val="2"/>
        </w:numPr>
        <w:shd w:fill="ffffff" w:val="clear"/>
        <w:spacing w:after="200" w:lineRule="auto"/>
        <w:ind w:left="1100" w:hanging="360"/>
      </w:pPr>
      <w:r w:rsidDel="00000000" w:rsidR="00000000" w:rsidRPr="00000000">
        <w:rPr>
          <w:color w:val="2d3b45"/>
          <w:sz w:val="24"/>
          <w:szCs w:val="24"/>
          <w:rtl w:val="0"/>
        </w:rPr>
        <w:t xml:space="preserve">6 yards and over: Free</w:t>
      </w:r>
    </w:p>
    <w:p w:rsidR="00000000" w:rsidDel="00000000" w:rsidP="00000000" w:rsidRDefault="00000000" w:rsidRPr="00000000" w14:paraId="0000000F">
      <w:pPr>
        <w:shd w:fill="ffffff" w:val="clear"/>
        <w:spacing w:after="180" w:before="180" w:lineRule="auto"/>
        <w:rPr>
          <w:color w:val="2d3b45"/>
          <w:sz w:val="24"/>
          <w:szCs w:val="24"/>
        </w:rPr>
      </w:pPr>
      <w:r w:rsidDel="00000000" w:rsidR="00000000" w:rsidRPr="00000000">
        <w:rPr>
          <w:color w:val="2d3b45"/>
          <w:sz w:val="24"/>
          <w:szCs w:val="24"/>
          <w:rtl w:val="0"/>
        </w:rPr>
        <w:t xml:space="preserve">Sales tax:</w:t>
      </w:r>
    </w:p>
    <w:p w:rsidR="00000000" w:rsidDel="00000000" w:rsidP="00000000" w:rsidRDefault="00000000" w:rsidRPr="00000000" w14:paraId="00000010">
      <w:pPr>
        <w:numPr>
          <w:ilvl w:val="0"/>
          <w:numId w:val="3"/>
        </w:numPr>
        <w:shd w:fill="ffffff" w:val="clear"/>
        <w:spacing w:after="200" w:lineRule="auto"/>
        <w:ind w:left="1100" w:hanging="360"/>
      </w:pPr>
      <w:r w:rsidDel="00000000" w:rsidR="00000000" w:rsidRPr="00000000">
        <w:rPr>
          <w:color w:val="2d3b45"/>
          <w:sz w:val="24"/>
          <w:szCs w:val="24"/>
          <w:rtl w:val="0"/>
        </w:rPr>
        <w:t xml:space="preserve">The sales tax rate is 6.85%, and includes the cost of the concrete and any applicable delivery fee.</w:t>
      </w:r>
    </w:p>
    <w:p w:rsidR="00000000" w:rsidDel="00000000" w:rsidP="00000000" w:rsidRDefault="00000000" w:rsidRPr="00000000" w14:paraId="00000011">
      <w:pPr>
        <w:pStyle w:val="Heading2"/>
        <w:keepNext w:val="0"/>
        <w:keepLines w:val="0"/>
        <w:shd w:fill="ffffff" w:val="clear"/>
        <w:spacing w:after="100" w:before="100" w:line="360" w:lineRule="auto"/>
        <w:rPr>
          <w:color w:val="2d3b45"/>
          <w:sz w:val="37"/>
          <w:szCs w:val="37"/>
        </w:rPr>
      </w:pPr>
      <w:bookmarkStart w:colFirst="0" w:colLast="0" w:name="_5qfuvnpetpgz" w:id="1"/>
      <w:bookmarkEnd w:id="1"/>
      <w:r w:rsidDel="00000000" w:rsidR="00000000" w:rsidRPr="00000000">
        <w:rPr>
          <w:color w:val="2d3b45"/>
          <w:sz w:val="37"/>
          <w:szCs w:val="37"/>
          <w:rtl w:val="0"/>
        </w:rPr>
        <w:t xml:space="preserve">Part 1: Determining Volume</w:t>
      </w:r>
    </w:p>
    <w:p w:rsidR="00000000" w:rsidDel="00000000" w:rsidP="00000000" w:rsidRDefault="00000000" w:rsidRPr="00000000" w14:paraId="00000012">
      <w:pPr>
        <w:shd w:fill="ffffff" w:val="clear"/>
        <w:spacing w:after="180" w:before="180" w:lineRule="auto"/>
        <w:rPr>
          <w:color w:val="2d3b45"/>
          <w:sz w:val="24"/>
          <w:szCs w:val="24"/>
        </w:rPr>
      </w:pPr>
      <w:r w:rsidDel="00000000" w:rsidR="00000000" w:rsidRPr="00000000">
        <w:rPr>
          <w:color w:val="2d3b45"/>
          <w:sz w:val="24"/>
          <w:szCs w:val="24"/>
          <w:rtl w:val="0"/>
        </w:rPr>
        <w:t xml:space="preserve">Use the information presented in the image above to calculate the volume (three dimensions: length, width, and height) of the concrete. It is often easiest to break the whole slab into separate shapes. Remember that you are looking for a three-dimensional object, and you want to make sure that all of your units are the same - don't try to combine feet with inches; instead, convert them both to the same unit: yards.</w:t>
      </w:r>
    </w:p>
    <w:p w:rsidR="00000000" w:rsidDel="00000000" w:rsidP="00000000" w:rsidRDefault="00000000" w:rsidRPr="00000000" w14:paraId="00000013">
      <w:pPr>
        <w:shd w:fill="ffffff" w:val="clear"/>
        <w:spacing w:after="180" w:before="180" w:lineRule="auto"/>
        <w:rPr>
          <w:color w:val="2d3b45"/>
          <w:sz w:val="24"/>
          <w:szCs w:val="24"/>
        </w:rPr>
      </w:pPr>
      <w:r w:rsidDel="00000000" w:rsidR="00000000" w:rsidRPr="00000000">
        <w:rPr>
          <w:color w:val="2d3b45"/>
          <w:sz w:val="24"/>
          <w:szCs w:val="24"/>
          <w:rtl w:val="0"/>
        </w:rPr>
        <w:t xml:space="preserve">Be sure to include your work for finding the total volume of the concrete slab in your response.</w:t>
      </w:r>
    </w:p>
    <w:p w:rsidR="00000000" w:rsidDel="00000000" w:rsidP="00000000" w:rsidRDefault="00000000" w:rsidRPr="00000000" w14:paraId="00000014">
      <w:pPr>
        <w:pStyle w:val="Heading2"/>
        <w:keepNext w:val="0"/>
        <w:keepLines w:val="0"/>
        <w:shd w:fill="ffffff" w:val="clear"/>
        <w:spacing w:after="100" w:before="100" w:line="360" w:lineRule="auto"/>
        <w:rPr>
          <w:color w:val="2d3b45"/>
          <w:sz w:val="37"/>
          <w:szCs w:val="37"/>
        </w:rPr>
      </w:pPr>
      <w:bookmarkStart w:colFirst="0" w:colLast="0" w:name="_mrw2wl7mr2of" w:id="2"/>
      <w:bookmarkEnd w:id="2"/>
      <w:r w:rsidDel="00000000" w:rsidR="00000000" w:rsidRPr="00000000">
        <w:rPr>
          <w:color w:val="2d3b45"/>
          <w:sz w:val="37"/>
          <w:szCs w:val="37"/>
          <w:rtl w:val="0"/>
        </w:rPr>
        <w:t xml:space="preserve">Part 2: Determining Cost</w:t>
      </w:r>
    </w:p>
    <w:p w:rsidR="00000000" w:rsidDel="00000000" w:rsidP="00000000" w:rsidRDefault="00000000" w:rsidRPr="00000000" w14:paraId="00000015">
      <w:pPr>
        <w:shd w:fill="ffffff" w:val="clear"/>
        <w:spacing w:after="180" w:before="180" w:lineRule="auto"/>
        <w:rPr>
          <w:color w:val="2d3b45"/>
          <w:sz w:val="24"/>
          <w:szCs w:val="24"/>
        </w:rPr>
      </w:pPr>
      <w:r w:rsidDel="00000000" w:rsidR="00000000" w:rsidRPr="00000000">
        <w:rPr>
          <w:color w:val="2d3b45"/>
          <w:sz w:val="24"/>
          <w:szCs w:val="24"/>
          <w:rtl w:val="0"/>
        </w:rPr>
        <w:t xml:space="preserve">Use the information presented above to determine the total cost of the concrete project. First, determine the amount of money that will be spent on just the concrete. Then, determine the delivery fee. Then, determine the sales tax that you will be charged. Finally, list the total price for the concrete.</w:t>
      </w:r>
    </w:p>
    <w:p w:rsidR="00000000" w:rsidDel="00000000" w:rsidP="00000000" w:rsidRDefault="00000000" w:rsidRPr="00000000" w14:paraId="00000016">
      <w:pPr>
        <w:shd w:fill="ffffff" w:val="clear"/>
        <w:spacing w:after="180" w:before="180" w:lineRule="auto"/>
        <w:rPr>
          <w:color w:val="2d3b45"/>
          <w:sz w:val="24"/>
          <w:szCs w:val="24"/>
        </w:rPr>
      </w:pPr>
      <w:r w:rsidDel="00000000" w:rsidR="00000000" w:rsidRPr="00000000">
        <w:rPr>
          <w:color w:val="2d3b45"/>
          <w:sz w:val="24"/>
          <w:szCs w:val="24"/>
          <w:rtl w:val="0"/>
        </w:rPr>
        <w:t xml:space="preserve">Be sure to include your work for finding the total cost of the concrete slab in your response.</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drawing>
          <wp:inline distB="114300" distT="114300" distL="114300" distR="114300">
            <wp:extent cx="4572000" cy="3095625"/>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572000" cy="3095625"/>
                    </a:xfrm>
                    <a:prstGeom prst="rect"/>
                    <a:ln/>
                  </pic:spPr>
                </pic:pic>
              </a:graphicData>
            </a:graphic>
          </wp:inline>
        </w:drawing>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2d3b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2d3b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2d3b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